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47_OV_IT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DoS-Schutz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